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left"/>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附件6：</w:t>
      </w:r>
    </w:p>
    <w:p>
      <w:pPr>
        <w:contextualSpacing/>
        <w:jc w:val="left"/>
        <w:rPr>
          <w:rFonts w:hint="eastAsia" w:ascii="黑体" w:hAnsi="黑体" w:eastAsia="黑体" w:cs="黑体"/>
          <w:snapToGrid/>
          <w:kern w:val="2"/>
          <w:sz w:val="32"/>
          <w:szCs w:val="32"/>
          <w:lang w:val="en-US" w:eastAsia="zh-CN"/>
        </w:rPr>
      </w:pPr>
    </w:p>
    <w:p>
      <w:pPr>
        <w:contextualSpacing/>
        <w:jc w:val="center"/>
        <w:rPr>
          <w:rFonts w:hint="eastAsia" w:asciiTheme="majorEastAsia" w:hAnsiTheme="majorEastAsia" w:eastAsiaTheme="majorEastAsia" w:cstheme="majorEastAsia"/>
          <w:b w:val="0"/>
          <w:bCs w:val="0"/>
          <w:sz w:val="32"/>
          <w:szCs w:val="28"/>
        </w:rPr>
      </w:pPr>
      <w:bookmarkStart w:id="0" w:name="_GoBack"/>
      <w:r>
        <w:rPr>
          <w:rFonts w:hint="eastAsia" w:asciiTheme="majorEastAsia" w:hAnsiTheme="majorEastAsia" w:eastAsiaTheme="majorEastAsia" w:cstheme="majorEastAsia"/>
          <w:b w:val="0"/>
          <w:bCs w:val="0"/>
          <w:sz w:val="44"/>
          <w:szCs w:val="44"/>
        </w:rPr>
        <w:t>排队轮候申请登记信息变更</w:t>
      </w:r>
      <w:r>
        <w:rPr>
          <w:rFonts w:hint="eastAsia" w:asciiTheme="majorEastAsia" w:hAnsiTheme="majorEastAsia" w:eastAsiaTheme="majorEastAsia" w:cstheme="majorEastAsia"/>
          <w:b w:val="0"/>
          <w:bCs w:val="0"/>
          <w:sz w:val="44"/>
          <w:szCs w:val="44"/>
          <w:lang w:val="en-US" w:eastAsia="zh-CN"/>
        </w:rPr>
        <w:t>确</w:t>
      </w:r>
      <w:r>
        <w:rPr>
          <w:rFonts w:hint="eastAsia" w:asciiTheme="majorEastAsia" w:hAnsiTheme="majorEastAsia" w:eastAsiaTheme="majorEastAsia" w:cstheme="majorEastAsia"/>
          <w:b w:val="0"/>
          <w:bCs w:val="0"/>
          <w:sz w:val="44"/>
          <w:szCs w:val="44"/>
        </w:rPr>
        <w:t>认表</w:t>
      </w:r>
    </w:p>
    <w:bookmarkEnd w:id="0"/>
    <w:tbl>
      <w:tblPr>
        <w:tblStyle w:val="3"/>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2195"/>
        <w:gridCol w:w="1629"/>
        <w:gridCol w:w="1416"/>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94" w:type="dxa"/>
            <w:vAlign w:val="center"/>
          </w:tcPr>
          <w:p>
            <w:pPr>
              <w:spacing w:line="400" w:lineRule="exact"/>
              <w:contextualSpacing/>
              <w:jc w:val="center"/>
              <w:rPr>
                <w:rFonts w:ascii="仿宋_GB2312" w:hAnsi="宋体" w:eastAsia="仿宋_GB2312"/>
                <w:b/>
                <w:sz w:val="28"/>
                <w:szCs w:val="28"/>
              </w:rPr>
            </w:pPr>
            <w:r>
              <w:rPr>
                <w:rFonts w:hint="eastAsia" w:ascii="仿宋_GB2312" w:hAnsi="宋体" w:eastAsia="仿宋_GB2312"/>
                <w:sz w:val="28"/>
                <w:szCs w:val="28"/>
              </w:rPr>
              <w:t>申请人：</w:t>
            </w:r>
          </w:p>
        </w:tc>
        <w:tc>
          <w:tcPr>
            <w:tcW w:w="2195" w:type="dxa"/>
            <w:vAlign w:val="center"/>
          </w:tcPr>
          <w:p>
            <w:pPr>
              <w:spacing w:line="400" w:lineRule="exact"/>
              <w:contextualSpacing/>
              <w:jc w:val="center"/>
              <w:rPr>
                <w:rFonts w:ascii="仿宋_GB2312" w:hAnsi="宋体" w:eastAsia="仿宋_GB2312"/>
                <w:b/>
                <w:sz w:val="28"/>
                <w:szCs w:val="28"/>
              </w:rPr>
            </w:pPr>
          </w:p>
        </w:tc>
        <w:tc>
          <w:tcPr>
            <w:tcW w:w="3045" w:type="dxa"/>
            <w:gridSpan w:val="2"/>
            <w:vAlign w:val="center"/>
          </w:tcPr>
          <w:p>
            <w:pPr>
              <w:spacing w:line="400" w:lineRule="exact"/>
              <w:contextualSpacing/>
              <w:jc w:val="center"/>
              <w:rPr>
                <w:rFonts w:ascii="仿宋_GB2312" w:hAnsi="宋体" w:eastAsia="仿宋_GB2312"/>
                <w:sz w:val="28"/>
                <w:szCs w:val="28"/>
              </w:rPr>
            </w:pPr>
            <w:r>
              <w:rPr>
                <w:rFonts w:hint="eastAsia" w:ascii="仿宋_GB2312" w:hAnsi="宋体" w:eastAsia="仿宋_GB2312"/>
                <w:sz w:val="28"/>
                <w:szCs w:val="28"/>
              </w:rPr>
              <w:t>个体工商户/企业名称：</w:t>
            </w:r>
          </w:p>
        </w:tc>
        <w:tc>
          <w:tcPr>
            <w:tcW w:w="2408" w:type="dxa"/>
            <w:vAlign w:val="center"/>
          </w:tcPr>
          <w:p>
            <w:pPr>
              <w:spacing w:line="400" w:lineRule="exact"/>
              <w:contextualSpacing/>
              <w:jc w:val="center"/>
              <w:rPr>
                <w:rFonts w:ascii="仿宋_GB2312" w:hAnsi="宋体"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94" w:type="dxa"/>
            <w:vAlign w:val="center"/>
          </w:tcPr>
          <w:p>
            <w:pPr>
              <w:spacing w:line="400" w:lineRule="exact"/>
              <w:contextualSpacing/>
              <w:jc w:val="center"/>
              <w:rPr>
                <w:rFonts w:ascii="仿宋_GB2312" w:hAnsi="宋体" w:eastAsia="仿宋_GB2312"/>
                <w:b/>
                <w:sz w:val="28"/>
                <w:szCs w:val="28"/>
              </w:rPr>
            </w:pPr>
            <w:r>
              <w:rPr>
                <w:rFonts w:hint="eastAsia" w:ascii="仿宋_GB2312" w:hAnsi="宋体" w:eastAsia="仿宋_GB2312"/>
                <w:sz w:val="28"/>
                <w:szCs w:val="28"/>
              </w:rPr>
              <w:t>市场单元：</w:t>
            </w:r>
          </w:p>
        </w:tc>
        <w:tc>
          <w:tcPr>
            <w:tcW w:w="2195" w:type="dxa"/>
            <w:vAlign w:val="center"/>
          </w:tcPr>
          <w:p>
            <w:pPr>
              <w:spacing w:line="400" w:lineRule="exact"/>
              <w:contextualSpacing/>
              <w:jc w:val="center"/>
              <w:rPr>
                <w:rFonts w:ascii="仿宋_GB2312" w:hAnsi="宋体" w:eastAsia="仿宋_GB2312"/>
                <w:b/>
                <w:sz w:val="28"/>
                <w:szCs w:val="28"/>
              </w:rPr>
            </w:pPr>
          </w:p>
        </w:tc>
        <w:tc>
          <w:tcPr>
            <w:tcW w:w="3045" w:type="dxa"/>
            <w:gridSpan w:val="2"/>
            <w:vAlign w:val="center"/>
          </w:tcPr>
          <w:p>
            <w:pPr>
              <w:spacing w:line="400" w:lineRule="exact"/>
              <w:contextualSpacing/>
              <w:jc w:val="center"/>
              <w:rPr>
                <w:rFonts w:ascii="仿宋_GB2312" w:hAnsi="宋体" w:eastAsia="仿宋_GB2312"/>
                <w:sz w:val="28"/>
                <w:szCs w:val="28"/>
              </w:rPr>
            </w:pPr>
            <w:r>
              <w:rPr>
                <w:rFonts w:hint="eastAsia" w:ascii="仿宋_GB2312" w:hAnsi="宋体" w:eastAsia="仿宋_GB2312"/>
                <w:sz w:val="28"/>
                <w:szCs w:val="28"/>
              </w:rPr>
              <w:t>经营地址</w:t>
            </w:r>
            <w:r>
              <w:rPr>
                <w:rFonts w:hint="eastAsia" w:ascii="仿宋_GB2312" w:hAnsi="宋体" w:eastAsia="仿宋_GB2312"/>
                <w:sz w:val="28"/>
                <w:szCs w:val="28"/>
                <w:lang w:eastAsia="zh-CN"/>
              </w:rPr>
              <w:t>（门牌号）</w:t>
            </w:r>
            <w:r>
              <w:rPr>
                <w:rFonts w:hint="eastAsia" w:ascii="仿宋_GB2312" w:hAnsi="宋体" w:eastAsia="仿宋_GB2312"/>
                <w:sz w:val="28"/>
                <w:szCs w:val="28"/>
              </w:rPr>
              <w:t>：</w:t>
            </w:r>
          </w:p>
        </w:tc>
        <w:tc>
          <w:tcPr>
            <w:tcW w:w="2408" w:type="dxa"/>
            <w:vAlign w:val="center"/>
          </w:tcPr>
          <w:p>
            <w:pPr>
              <w:spacing w:line="400" w:lineRule="exact"/>
              <w:contextualSpacing/>
              <w:jc w:val="center"/>
              <w:rPr>
                <w:rFonts w:ascii="仿宋_GB2312" w:hAnsi="宋体"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94" w:type="dxa"/>
            <w:vAlign w:val="center"/>
          </w:tcPr>
          <w:p>
            <w:pPr>
              <w:spacing w:line="400" w:lineRule="exact"/>
              <w:contextualSpacing/>
              <w:jc w:val="center"/>
              <w:rPr>
                <w:rFonts w:ascii="仿宋_GB2312" w:hAnsi="宋体" w:eastAsia="仿宋_GB2312"/>
                <w:sz w:val="28"/>
                <w:szCs w:val="28"/>
              </w:rPr>
            </w:pPr>
            <w:r>
              <w:rPr>
                <w:rFonts w:hint="eastAsia" w:ascii="仿宋_GB2312" w:hAnsi="宋体" w:eastAsia="仿宋_GB2312"/>
                <w:sz w:val="28"/>
                <w:szCs w:val="28"/>
              </w:rPr>
              <w:t>排队号：</w:t>
            </w:r>
          </w:p>
        </w:tc>
        <w:tc>
          <w:tcPr>
            <w:tcW w:w="2195" w:type="dxa"/>
            <w:vAlign w:val="center"/>
          </w:tcPr>
          <w:p>
            <w:pPr>
              <w:spacing w:line="400" w:lineRule="exact"/>
              <w:contextualSpacing/>
              <w:jc w:val="center"/>
              <w:rPr>
                <w:rFonts w:ascii="仿宋_GB2312" w:hAnsi="宋体" w:eastAsia="仿宋_GB2312"/>
                <w:sz w:val="28"/>
                <w:szCs w:val="28"/>
              </w:rPr>
            </w:pPr>
          </w:p>
        </w:tc>
        <w:tc>
          <w:tcPr>
            <w:tcW w:w="3045" w:type="dxa"/>
            <w:gridSpan w:val="2"/>
            <w:vAlign w:val="center"/>
          </w:tcPr>
          <w:p>
            <w:pPr>
              <w:spacing w:line="400" w:lineRule="exact"/>
              <w:contextualSpacing/>
              <w:jc w:val="center"/>
              <w:rPr>
                <w:rFonts w:ascii="仿宋_GB2312" w:hAnsi="宋体" w:eastAsia="仿宋_GB2312"/>
                <w:sz w:val="28"/>
                <w:szCs w:val="28"/>
              </w:rPr>
            </w:pPr>
            <w:r>
              <w:rPr>
                <w:rFonts w:hint="eastAsia" w:ascii="仿宋_GB2312" w:hAnsi="宋体" w:eastAsia="仿宋_GB2312"/>
                <w:sz w:val="28"/>
                <w:szCs w:val="28"/>
              </w:rPr>
              <w:t>统一社会信用代码：</w:t>
            </w:r>
          </w:p>
        </w:tc>
        <w:tc>
          <w:tcPr>
            <w:tcW w:w="2408" w:type="dxa"/>
            <w:vAlign w:val="center"/>
          </w:tcPr>
          <w:p>
            <w:pPr>
              <w:spacing w:line="400" w:lineRule="exact"/>
              <w:contextualSpacing/>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894" w:type="dxa"/>
            <w:vAlign w:val="center"/>
          </w:tcPr>
          <w:p>
            <w:pPr>
              <w:spacing w:line="400" w:lineRule="exact"/>
              <w:contextualSpacing/>
              <w:jc w:val="center"/>
              <w:rPr>
                <w:rFonts w:ascii="仿宋_GB2312" w:hAnsi="宋体" w:eastAsia="仿宋_GB2312"/>
                <w:b/>
                <w:sz w:val="28"/>
                <w:szCs w:val="28"/>
              </w:rPr>
            </w:pPr>
            <w:r>
              <w:rPr>
                <w:rFonts w:ascii="仿宋_GB2312" w:hAnsi="宋体" w:eastAsia="仿宋_GB2312"/>
                <w:b/>
                <w:sz w:val="28"/>
                <w:szCs w:val="28"/>
              </w:rPr>
              <w:t>变更类型</w:t>
            </w:r>
          </w:p>
        </w:tc>
        <w:tc>
          <w:tcPr>
            <w:tcW w:w="3824" w:type="dxa"/>
            <w:gridSpan w:val="2"/>
            <w:vAlign w:val="center"/>
          </w:tcPr>
          <w:p>
            <w:pPr>
              <w:spacing w:line="400" w:lineRule="exact"/>
              <w:contextualSpacing/>
              <w:jc w:val="center"/>
              <w:rPr>
                <w:rFonts w:ascii="仿宋_GB2312" w:hAnsi="宋体" w:eastAsia="仿宋_GB2312"/>
                <w:b/>
                <w:sz w:val="28"/>
                <w:szCs w:val="28"/>
              </w:rPr>
            </w:pPr>
            <w:r>
              <w:rPr>
                <w:rFonts w:ascii="仿宋_GB2312" w:hAnsi="宋体" w:eastAsia="仿宋_GB2312"/>
                <w:b/>
                <w:sz w:val="28"/>
                <w:szCs w:val="28"/>
              </w:rPr>
              <w:t>变更前信息</w:t>
            </w:r>
          </w:p>
        </w:tc>
        <w:tc>
          <w:tcPr>
            <w:tcW w:w="3824" w:type="dxa"/>
            <w:gridSpan w:val="2"/>
            <w:vAlign w:val="center"/>
          </w:tcPr>
          <w:p>
            <w:pPr>
              <w:spacing w:line="400" w:lineRule="exact"/>
              <w:contextualSpacing/>
              <w:jc w:val="center"/>
              <w:rPr>
                <w:rFonts w:ascii="仿宋_GB2312" w:hAnsi="宋体" w:eastAsia="仿宋_GB2312"/>
                <w:b/>
                <w:sz w:val="28"/>
                <w:szCs w:val="28"/>
              </w:rPr>
            </w:pPr>
            <w:r>
              <w:rPr>
                <w:rFonts w:ascii="仿宋_GB2312" w:hAnsi="宋体" w:eastAsia="仿宋_GB2312"/>
                <w:b/>
                <w:sz w:val="28"/>
                <w:szCs w:val="28"/>
              </w:rPr>
              <w:t>变更后信息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Merge w:val="restart"/>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申请人姓名</w:t>
            </w:r>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Merge w:val="continue"/>
            <w:vAlign w:val="center"/>
          </w:tcPr>
          <w:p>
            <w:pPr>
              <w:spacing w:line="400" w:lineRule="exact"/>
              <w:contextualSpacing/>
              <w:rPr>
                <w:rFonts w:ascii="仿宋_GB2312" w:hAnsi="宋体" w:eastAsia="仿宋_GB2312"/>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t>证件类型：</w:t>
            </w:r>
          </w:p>
        </w:tc>
        <w:tc>
          <w:tcPr>
            <w:tcW w:w="3824" w:type="dxa"/>
            <w:gridSpan w:val="2"/>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t>证件类型：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Merge w:val="continue"/>
            <w:vAlign w:val="center"/>
          </w:tcPr>
          <w:p>
            <w:pPr>
              <w:spacing w:line="400" w:lineRule="exact"/>
              <w:contextualSpacing/>
              <w:rPr>
                <w:rFonts w:ascii="仿宋_GB2312" w:hAnsi="宋体" w:eastAsia="仿宋_GB2312"/>
                <w:sz w:val="28"/>
                <w:szCs w:val="28"/>
              </w:rPr>
            </w:pPr>
          </w:p>
        </w:tc>
        <w:tc>
          <w:tcPr>
            <w:tcW w:w="3824" w:type="dxa"/>
            <w:gridSpan w:val="2"/>
            <w:vAlign w:val="center"/>
          </w:tcPr>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t>证件号码：</w:t>
            </w:r>
          </w:p>
        </w:tc>
        <w:tc>
          <w:tcPr>
            <w:tcW w:w="3824" w:type="dxa"/>
            <w:gridSpan w:val="2"/>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Merge w:val="continue"/>
            <w:vAlign w:val="center"/>
          </w:tcPr>
          <w:p>
            <w:pPr>
              <w:spacing w:line="400" w:lineRule="exact"/>
              <w:contextualSpacing/>
              <w:rPr>
                <w:rFonts w:ascii="仿宋_GB2312" w:hAnsi="宋体" w:eastAsia="仿宋_GB2312"/>
                <w:sz w:val="28"/>
                <w:szCs w:val="28"/>
              </w:rPr>
            </w:pPr>
          </w:p>
        </w:tc>
        <w:tc>
          <w:tcPr>
            <w:tcW w:w="7648" w:type="dxa"/>
            <w:gridSpan w:val="4"/>
            <w:vAlign w:val="center"/>
          </w:tcPr>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t xml:space="preserve">变更原因: </w:t>
            </w:r>
          </w:p>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企业法定代表人（负责人）变更</w:t>
            </w:r>
          </w:p>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家庭经营的个体工商户负责人变更</w:t>
            </w:r>
          </w:p>
          <w:p>
            <w:pPr>
              <w:spacing w:line="400" w:lineRule="exact"/>
              <w:contextualSpacing/>
              <w:rPr>
                <w:rFonts w:ascii="仿宋_GB2312" w:hAnsi="宋体" w:eastAsia="仿宋_GB2312"/>
                <w:color w:val="auto"/>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原排队申请人死亡或丧失行为能力的直系亲属在原申请经营地址继续提出申请</w:t>
            </w:r>
            <w:r>
              <w:rPr>
                <w:rFonts w:hint="eastAsia" w:ascii="仿宋_GB2312" w:hAnsi="宋体" w:eastAsia="仿宋_GB2312"/>
                <w:color w:val="auto"/>
                <w:sz w:val="28"/>
                <w:szCs w:val="28"/>
              </w:rPr>
              <w:t>（须提供相关证明材料）</w:t>
            </w:r>
          </w:p>
          <w:p>
            <w:pPr>
              <w:spacing w:line="400" w:lineRule="exact"/>
              <w:contextualSpacing/>
              <w:rPr>
                <w:rFonts w:ascii="仿宋_GB2312" w:hAnsi="宋体" w:eastAsia="仿宋_GB2312"/>
                <w:sz w:val="28"/>
                <w:szCs w:val="28"/>
              </w:rPr>
            </w:pPr>
            <w:r>
              <w:rPr>
                <w:rFonts w:hint="eastAsia" w:ascii="仿宋_GB2312" w:hAnsi="宋体" w:eastAsia="仿宋_GB2312"/>
                <w:color w:val="auto"/>
                <w:sz w:val="28"/>
                <w:szCs w:val="28"/>
              </w:rPr>
              <w:sym w:font="Wingdings 2" w:char="00A3"/>
            </w:r>
            <w:r>
              <w:rPr>
                <w:rFonts w:hint="eastAsia" w:ascii="仿宋_GB2312" w:hAnsi="宋体" w:eastAsia="仿宋_GB2312"/>
                <w:color w:val="auto"/>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94" w:type="dxa"/>
            <w:vMerge w:val="restart"/>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因客观原因导致的社会信用代码变化</w:t>
            </w:r>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894" w:type="dxa"/>
            <w:vMerge w:val="continue"/>
            <w:vAlign w:val="center"/>
          </w:tcPr>
          <w:p>
            <w:pPr>
              <w:spacing w:line="400" w:lineRule="exact"/>
              <w:contextualSpacing/>
              <w:rPr>
                <w:rFonts w:ascii="仿宋_GB2312" w:hAnsi="宋体" w:eastAsia="仿宋_GB2312"/>
                <w:sz w:val="28"/>
                <w:szCs w:val="28"/>
              </w:rPr>
            </w:pPr>
          </w:p>
        </w:tc>
        <w:tc>
          <w:tcPr>
            <w:tcW w:w="7648" w:type="dxa"/>
            <w:gridSpan w:val="4"/>
            <w:vAlign w:val="center"/>
          </w:tcPr>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t>变更原因:</w:t>
            </w:r>
          </w:p>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确因实际经营需要进行“个转企”登记变更（须提供政府相关部门开具的证明材料）</w:t>
            </w:r>
          </w:p>
          <w:p>
            <w:pPr>
              <w:spacing w:line="400" w:lineRule="exact"/>
              <w:contextualSpacing/>
              <w:rPr>
                <w:rFonts w:ascii="仿宋_GB2312" w:hAnsi="宋体" w:eastAsia="仿宋_GB2312"/>
                <w:b/>
                <w:sz w:val="28"/>
                <w:szCs w:val="28"/>
              </w:rPr>
            </w:pPr>
            <w:r>
              <w:rPr>
                <w:rFonts w:hint="eastAsia" w:ascii="仿宋_GB2312" w:hAnsi="宋体" w:eastAsia="仿宋_GB2312"/>
                <w:color w:val="auto"/>
                <w:sz w:val="28"/>
                <w:szCs w:val="28"/>
              </w:rPr>
              <w:sym w:font="Wingdings 2" w:char="00A3"/>
            </w:r>
            <w:r>
              <w:rPr>
                <w:rFonts w:hint="eastAsia" w:ascii="仿宋_GB2312" w:hAnsi="宋体" w:eastAsia="仿宋_GB2312"/>
                <w:color w:val="auto"/>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个体工商户/企业名称</w:t>
            </w:r>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Align w:val="center"/>
          </w:tcPr>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企业类型</w:t>
            </w:r>
            <w:r>
              <w:rPr>
                <w:rFonts w:ascii="仿宋_GB2312" w:hAnsi="宋体" w:eastAsia="仿宋_GB2312"/>
                <w:sz w:val="28"/>
                <w:szCs w:val="28"/>
              </w:rPr>
              <w:t>(</w:t>
            </w:r>
            <w:r>
              <w:rPr>
                <w:rFonts w:hint="eastAsia" w:ascii="仿宋_GB2312" w:hAnsi="宋体" w:eastAsia="仿宋_GB2312"/>
                <w:sz w:val="28"/>
                <w:szCs w:val="28"/>
              </w:rPr>
              <w:t>组成形式</w:t>
            </w:r>
            <w:r>
              <w:rPr>
                <w:rFonts w:ascii="仿宋_GB2312" w:hAnsi="宋体" w:eastAsia="仿宋_GB2312"/>
                <w:sz w:val="28"/>
                <w:szCs w:val="28"/>
              </w:rPr>
              <w:t>)</w:t>
            </w:r>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Align w:val="center"/>
          </w:tcPr>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经营地址名称变化</w:t>
            </w:r>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联系电话</w:t>
            </w:r>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94" w:type="dxa"/>
            <w:vAlign w:val="center"/>
          </w:tcPr>
          <w:p>
            <w:pPr>
              <w:spacing w:line="400" w:lineRule="exact"/>
              <w:contextualSpacing/>
              <w:rPr>
                <w:rFonts w:ascii="仿宋_GB2312" w:hAnsi="宋体" w:eastAsia="仿宋_GB2312"/>
                <w:sz w:val="28"/>
                <w:szCs w:val="28"/>
                <w:u w:val="single"/>
              </w:rPr>
            </w:pPr>
            <w:r>
              <w:rPr>
                <w:rFonts w:hint="eastAsia" w:ascii="仿宋_GB2312" w:hAnsi="宋体" w:eastAsia="仿宋_GB2312"/>
                <w:sz w:val="28"/>
                <w:szCs w:val="28"/>
              </w:rPr>
              <w:sym w:font="Wingdings 2" w:char="00A3"/>
            </w:r>
            <w:r>
              <w:rPr>
                <w:rFonts w:hint="eastAsia" w:ascii="仿宋_GB2312" w:hAnsi="宋体" w:eastAsia="仿宋_GB2312"/>
                <w:sz w:val="28"/>
                <w:szCs w:val="28"/>
              </w:rPr>
              <w:t>其他信息：</w:t>
            </w:r>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bl>
    <w:p>
      <w:pPr>
        <w:spacing w:line="600" w:lineRule="exact"/>
        <w:contextualSpacing/>
        <w:rPr>
          <w:rFonts w:ascii="仿宋_GB2312" w:hAnsi="宋体" w:eastAsia="仿宋_GB2312"/>
          <w:sz w:val="32"/>
          <w:szCs w:val="32"/>
        </w:rPr>
      </w:pPr>
    </w:p>
    <w:p>
      <w:pPr>
        <w:spacing w:line="600" w:lineRule="exact"/>
        <w:contextualSpacing/>
      </w:pPr>
      <w:r>
        <w:rPr>
          <w:rFonts w:hint="eastAsia" w:ascii="仿宋_GB2312" w:hAnsi="宋体" w:eastAsia="仿宋_GB2312"/>
          <w:sz w:val="32"/>
          <w:szCs w:val="32"/>
        </w:rPr>
        <w:t>申请人签名：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Mzk1NTA5NDQ4ZDgzNTA4NTIxNzA1ZDI0N2I1YjgifQ=="/>
  </w:docVars>
  <w:rsids>
    <w:rsidRoot w:val="4E360628"/>
    <w:rsid w:val="1ED23D74"/>
    <w:rsid w:val="26120B64"/>
    <w:rsid w:val="290F2AE9"/>
    <w:rsid w:val="337D5228"/>
    <w:rsid w:val="4E360628"/>
    <w:rsid w:val="759A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2023-12-08T02:43:00Z</dcterms:created>
  <dc:creator>魏婧</dc:creator>
  <cp:lastModifiedBy>jjyczhouying</cp:lastModifiedBy>
  <dcterms:modified xsi:type="dcterms:W3CDTF">2024-02-27T02:07:06Z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E9A909821641406697E3BA4693DB5273_11</vt:lpwstr>
  </property>
</Properties>
</file>