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附件7：</w:t>
      </w:r>
    </w:p>
    <w:p>
      <w:pPr>
        <w:contextualSpacing/>
        <w:jc w:val="left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contextualSpacing/>
        <w:jc w:val="center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烟草专卖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零售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售许可证申请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contextualSpacing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排队轮候情况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认表</w:t>
      </w:r>
    </w:p>
    <w:p>
      <w:pPr>
        <w:spacing w:line="364" w:lineRule="auto"/>
        <w:ind w:right="2"/>
        <w:jc w:val="both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申请人：                        企业名称：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排队所在单元：                  经营地址：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情形：</w:t>
      </w: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 xml:space="preserve">申请人自愿提出取消排队轮候的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申请人排队到号后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逾期未</w:t>
      </w:r>
      <w:r>
        <w:rPr>
          <w:rFonts w:hint="eastAsia" w:ascii="仿宋_GB2312" w:hAnsi="宋体" w:eastAsia="仿宋_GB2312"/>
          <w:sz w:val="32"/>
          <w:szCs w:val="32"/>
        </w:rPr>
        <w:t xml:space="preserve">提出新办申请的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申请人排队到号后无法联系到申请人的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申请人轮候期间被发现涉及违法违规经营的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其他情形: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实地勘验情况：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申请人（签名）：         检查人员（签名、检查证号）：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                       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/>
    <w:p/>
    <w:sectPr>
      <w:footerReference r:id="rId3" w:type="default"/>
      <w:pgSz w:w="11906" w:h="16838"/>
      <w:pgMar w:top="1213" w:right="1700" w:bottom="121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zk1NTA5NDQ4ZDgzNTA4NTIxNzA1ZDI0N2I1YjgifQ=="/>
  </w:docVars>
  <w:rsids>
    <w:rsidRoot w:val="19133B89"/>
    <w:rsid w:val="19133B89"/>
    <w:rsid w:val="2E7968DC"/>
    <w:rsid w:val="3AAB29EA"/>
    <w:rsid w:val="53D705CA"/>
    <w:rsid w:val="63503BCC"/>
    <w:rsid w:val="702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2023-12-08T02:59:00Z</dcterms:created>
  <dc:creator>魏婧</dc:creator>
  <cp:lastModifiedBy>jjyczhouying</cp:lastModifiedBy>
  <dcterms:modified xsi:type="dcterms:W3CDTF">2024-02-27T02:06:56Z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693BCDCCB6204A85B8962308D7082CB9_11</vt:lpwstr>
  </property>
</Properties>
</file>